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C7" w:rsidRPr="00380FF5" w:rsidRDefault="00D6479C">
      <w:pPr>
        <w:pStyle w:val="Standard"/>
        <w:jc w:val="center"/>
        <w:rPr>
          <w:b/>
          <w:bCs/>
          <w:lang w:val="uk-UA"/>
        </w:rPr>
      </w:pPr>
      <w:r w:rsidRPr="00380FF5">
        <w:rPr>
          <w:b/>
          <w:bCs/>
          <w:lang w:val="uk-UA"/>
        </w:rPr>
        <w:t xml:space="preserve">Контактна </w:t>
      </w:r>
      <w:r w:rsidRPr="00380FF5">
        <w:rPr>
          <w:b/>
          <w:bCs/>
          <w:lang w:val="uk-UA"/>
        </w:rPr>
        <w:t>інформація</w:t>
      </w:r>
      <w:r w:rsidRPr="00380FF5">
        <w:rPr>
          <w:b/>
          <w:bCs/>
          <w:lang w:val="uk-UA"/>
        </w:rPr>
        <w:t xml:space="preserve"> п</w:t>
      </w:r>
      <w:r w:rsidRPr="00380FF5">
        <w:rPr>
          <w:b/>
          <w:bCs/>
          <w:lang w:val="uk-UA"/>
        </w:rPr>
        <w:t>ідрозділів та режими роботи ТОВ “</w:t>
      </w:r>
      <w:r w:rsidR="00380FF5" w:rsidRPr="00380FF5">
        <w:rPr>
          <w:b/>
          <w:bCs/>
          <w:lang w:val="uk-UA"/>
        </w:rPr>
        <w:t>РОЕК</w:t>
      </w:r>
      <w:r w:rsidRPr="00380FF5">
        <w:rPr>
          <w:b/>
          <w:bCs/>
          <w:lang w:val="uk-UA"/>
        </w:rPr>
        <w:t>”</w:t>
      </w:r>
    </w:p>
    <w:p w:rsidR="00380FF5" w:rsidRPr="00380FF5" w:rsidRDefault="00380FF5">
      <w:pPr>
        <w:pStyle w:val="Standard"/>
        <w:jc w:val="center"/>
        <w:rPr>
          <w:b/>
          <w:bCs/>
          <w:lang w:val="uk-UA"/>
        </w:rPr>
      </w:pPr>
    </w:p>
    <w:p w:rsidR="00380FF5" w:rsidRPr="00380FF5" w:rsidRDefault="00380FF5">
      <w:pPr>
        <w:pStyle w:val="Standard"/>
        <w:jc w:val="center"/>
        <w:rPr>
          <w:b/>
          <w:bCs/>
          <w:lang w:val="uk-UA"/>
        </w:rPr>
      </w:pPr>
    </w:p>
    <w:p w:rsidR="003E1EC7" w:rsidRPr="00380FF5" w:rsidRDefault="003E1EC7">
      <w:pPr>
        <w:pStyle w:val="Standard"/>
        <w:jc w:val="center"/>
        <w:rPr>
          <w:b/>
          <w:bCs/>
          <w:lang w:val="uk-UA"/>
        </w:rPr>
      </w:pP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3172"/>
        <w:gridCol w:w="3683"/>
      </w:tblGrid>
      <w:tr w:rsidR="003E1EC7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EC7" w:rsidRPr="00380FF5" w:rsidRDefault="00D6479C">
            <w:pPr>
              <w:pStyle w:val="Standard"/>
              <w:rPr>
                <w:b/>
                <w:bCs/>
                <w:lang w:val="uk-UA"/>
              </w:rPr>
            </w:pPr>
            <w:r w:rsidRPr="00380FF5">
              <w:rPr>
                <w:b/>
                <w:bCs/>
                <w:lang w:val="uk-UA"/>
              </w:rPr>
              <w:t>Адреса підрозділів: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EC7" w:rsidRPr="00380FF5" w:rsidRDefault="00D6479C">
            <w:pPr>
              <w:pStyle w:val="Standard"/>
              <w:rPr>
                <w:b/>
                <w:bCs/>
                <w:lang w:val="uk-UA"/>
              </w:rPr>
            </w:pPr>
            <w:r w:rsidRPr="00380FF5">
              <w:rPr>
                <w:b/>
                <w:bCs/>
                <w:lang w:val="uk-UA"/>
              </w:rPr>
              <w:t>Режим роботи:</w:t>
            </w:r>
          </w:p>
        </w:tc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EC7" w:rsidRPr="00380FF5" w:rsidRDefault="00D6479C">
            <w:pPr>
              <w:pStyle w:val="Standard"/>
              <w:rPr>
                <w:b/>
                <w:bCs/>
                <w:lang w:val="uk-UA"/>
              </w:rPr>
            </w:pPr>
            <w:r w:rsidRPr="00380FF5">
              <w:rPr>
                <w:b/>
                <w:bCs/>
                <w:lang w:val="uk-UA"/>
              </w:rPr>
              <w:t>Контактні дані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Рівне,              вул. 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Кн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. Володимира, 71Б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pStyle w:val="Standard"/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7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380FF5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8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Рівне,                                      майдан Просвіти, 2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pStyle w:val="Standard"/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Пн, Ср, Чт: 9.00 – 18.00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Вт:9.00 – 20.00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Пт, Сб:9.00 – 16.00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Вихідні дні: неділя, святкові та неробочі дні.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380FF5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9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380FF5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10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Березне,                                          вул. Андріївська, 73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380FF5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11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380FF5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12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380FF5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смт. Володимирець,                   вул. Соборна, 92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13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14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Вараш,                                               м-н Будівельників, 25/5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15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16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смт. Гоща,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Рівненська, 58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17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18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lastRenderedPageBreak/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lastRenderedPageBreak/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Дубно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Замкова, 51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19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20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Дубровиця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Комунальна, 11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21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22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смт. Зарічне,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Фестивальна, 4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23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24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 xml:space="preserve">м. Здолбунів, 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 xml:space="preserve">вул. 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Стефановича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, 6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25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26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Корець,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Київська, 163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27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28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Костопіль,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Крип’якевича, 52</w:t>
            </w:r>
          </w:p>
        </w:tc>
        <w:tc>
          <w:tcPr>
            <w:tcW w:w="3172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29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30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смт. Млинів,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В. Поліщука, 77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lastRenderedPageBreak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lastRenderedPageBreak/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31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lastRenderedPageBreak/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32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lastRenderedPageBreak/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 Острог,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Незалежності, 159Б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33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34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 xml:space="preserve">смт. 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Рокитне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Шевченка, 14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35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36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м. 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Радивилів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,                                     вул. Почаївська, 223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 xml:space="preserve">Телефон: </w:t>
            </w:r>
            <w:r w:rsidRPr="00380FF5">
              <w:rPr>
                <w:lang w:val="uk-UA"/>
              </w:rPr>
              <w:t>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37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</w:t>
            </w:r>
            <w:r w:rsidRPr="00380FF5">
              <w:rPr>
                <w:lang w:val="uk-UA"/>
              </w:rPr>
              <w:t>Contact@ez.rv.ua</w:t>
            </w:r>
            <w:r w:rsidRPr="00380FF5">
              <w:rPr>
                <w:lang w:val="uk-UA"/>
              </w:rPr>
              <w:t xml:space="preserve">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38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 xml:space="preserve">-центр: </w:t>
            </w:r>
            <w:r w:rsidRPr="00380FF5">
              <w:rPr>
                <w:lang w:val="uk-UA"/>
              </w:rPr>
              <w:t>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</w:t>
            </w:r>
            <w:r w:rsidRPr="00380FF5">
              <w:rPr>
                <w:lang w:val="uk-UA"/>
              </w:rPr>
              <w:t xml:space="preserve">  </w:t>
            </w:r>
            <w:r w:rsidRPr="00380FF5">
              <w:rPr>
                <w:lang w:val="uk-UA"/>
              </w:rPr>
              <w:t xml:space="preserve">  (067)1-420-420; </w:t>
            </w:r>
          </w:p>
        </w:tc>
      </w:tr>
      <w:tr w:rsidR="00380FF5" w:rsidRPr="00380FF5" w:rsidTr="00380FF5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>Рівненська обл.,</w:t>
            </w:r>
          </w:p>
          <w:p w:rsidR="00380FF5" w:rsidRPr="00380FF5" w:rsidRDefault="00380FF5" w:rsidP="00CF6E4B">
            <w:pPr>
              <w:rPr>
                <w:color w:val="000000"/>
                <w:sz w:val="22"/>
                <w:szCs w:val="22"/>
                <w:lang w:val="uk-UA"/>
              </w:rPr>
            </w:pPr>
            <w:r w:rsidRPr="00380FF5">
              <w:rPr>
                <w:color w:val="000000"/>
                <w:sz w:val="22"/>
                <w:szCs w:val="22"/>
                <w:lang w:val="uk-UA"/>
              </w:rPr>
              <w:t xml:space="preserve">м. </w:t>
            </w:r>
            <w:proofErr w:type="spellStart"/>
            <w:r w:rsidRPr="00380FF5">
              <w:rPr>
                <w:color w:val="000000"/>
                <w:sz w:val="22"/>
                <w:szCs w:val="22"/>
                <w:lang w:val="uk-UA"/>
              </w:rPr>
              <w:t>Сарни</w:t>
            </w:r>
            <w:proofErr w:type="spellEnd"/>
            <w:r w:rsidRPr="00380FF5">
              <w:rPr>
                <w:color w:val="000000"/>
                <w:sz w:val="22"/>
                <w:szCs w:val="22"/>
                <w:lang w:val="uk-UA"/>
              </w:rPr>
              <w:t>,</w:t>
            </w:r>
            <w:r w:rsidRPr="00380FF5">
              <w:rPr>
                <w:color w:val="000000"/>
                <w:sz w:val="22"/>
                <w:szCs w:val="22"/>
                <w:lang w:val="uk-UA"/>
              </w:rPr>
              <w:br/>
              <w:t>вул. Котляревського, 18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>
            <w:pPr>
              <w:rPr>
                <w:lang w:val="uk-UA"/>
              </w:rPr>
            </w:pP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t>Пн-Чт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8:00-17:15Пт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8:00-16:00;обідня перерва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12:00-13:00</w:t>
            </w:r>
            <w:r w:rsidRPr="00380FF5">
              <w:rPr>
                <w:sz w:val="22"/>
                <w:szCs w:val="22"/>
                <w:shd w:val="clear" w:color="auto" w:fill="FFFFFF"/>
                <w:lang w:val="uk-UA"/>
              </w:rPr>
              <w:br/>
              <w:t>Сб, Нд: вихідний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0FF5" w:rsidRPr="00380FF5" w:rsidRDefault="00380FF5" w:rsidP="00CF6E4B">
            <w:pPr>
              <w:pStyle w:val="Standard"/>
              <w:rPr>
                <w:u w:val="single"/>
                <w:lang w:val="uk-UA"/>
              </w:rPr>
            </w:pPr>
            <w:r w:rsidRPr="00380FF5">
              <w:rPr>
                <w:lang w:val="uk-UA"/>
              </w:rPr>
              <w:t>Телефон: (0362)69-44-14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color w:val="000000"/>
                <w:lang w:val="uk-UA"/>
              </w:rPr>
              <w:t>e-</w:t>
            </w:r>
            <w:proofErr w:type="spellStart"/>
            <w:r w:rsidRPr="00380FF5">
              <w:rPr>
                <w:color w:val="000000"/>
                <w:lang w:val="uk-UA"/>
              </w:rPr>
              <w:t>mail</w:t>
            </w:r>
            <w:proofErr w:type="spellEnd"/>
            <w:r w:rsidRPr="00380FF5">
              <w:rPr>
                <w:color w:val="000000"/>
                <w:lang w:val="uk-UA"/>
              </w:rPr>
              <w:t xml:space="preserve">: </w:t>
            </w:r>
            <w:hyperlink r:id="rId39" w:history="1">
              <w:r w:rsidRPr="00380FF5">
                <w:rPr>
                  <w:rStyle w:val="a5"/>
                  <w:u w:val="none"/>
                  <w:lang w:val="uk-UA"/>
                </w:rPr>
                <w:t>info@ez.rv.ua</w:t>
              </w:r>
            </w:hyperlink>
            <w:r w:rsidRPr="00380FF5">
              <w:rPr>
                <w:lang w:val="uk-UA"/>
              </w:rPr>
              <w:t>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Contact@ez.rv.ua </w:t>
            </w:r>
          </w:p>
          <w:p w:rsidR="00380FF5" w:rsidRPr="00380FF5" w:rsidRDefault="00380FF5" w:rsidP="00CF6E4B">
            <w:pPr>
              <w:pStyle w:val="Standard"/>
              <w:rPr>
                <w:rStyle w:val="a5"/>
                <w:color w:val="auto"/>
                <w:lang w:val="uk-UA"/>
              </w:rPr>
            </w:pPr>
            <w:r w:rsidRPr="00380FF5">
              <w:rPr>
                <w:lang w:val="uk-UA"/>
              </w:rPr>
              <w:t xml:space="preserve">офіційний сайт: </w:t>
            </w:r>
            <w:hyperlink r:id="rId40" w:history="1">
              <w:r w:rsidRPr="00380FF5">
                <w:rPr>
                  <w:rStyle w:val="a5"/>
                  <w:lang w:val="uk-UA"/>
                </w:rPr>
                <w:t>https://www.ez.rv.ua/</w:t>
              </w:r>
            </w:hyperlink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proofErr w:type="spellStart"/>
            <w:r w:rsidRPr="00380FF5">
              <w:rPr>
                <w:lang w:val="uk-UA"/>
              </w:rPr>
              <w:t>кол</w:t>
            </w:r>
            <w:proofErr w:type="spellEnd"/>
            <w:r w:rsidRPr="00380FF5">
              <w:rPr>
                <w:lang w:val="uk-UA"/>
              </w:rPr>
              <w:t>-центр: (0362)420-420;</w:t>
            </w:r>
          </w:p>
          <w:p w:rsidR="00380FF5" w:rsidRPr="00380FF5" w:rsidRDefault="00380FF5" w:rsidP="00CF6E4B">
            <w:pPr>
              <w:pStyle w:val="Standard"/>
              <w:rPr>
                <w:lang w:val="uk-UA"/>
              </w:rPr>
            </w:pPr>
            <w:r w:rsidRPr="00380FF5">
              <w:rPr>
                <w:lang w:val="uk-UA"/>
              </w:rPr>
              <w:t xml:space="preserve">                   (067)1-420-420; </w:t>
            </w:r>
          </w:p>
        </w:tc>
      </w:tr>
    </w:tbl>
    <w:p w:rsidR="003E1EC7" w:rsidRPr="00380FF5" w:rsidRDefault="00D6479C">
      <w:pPr>
        <w:pStyle w:val="Standard"/>
        <w:rPr>
          <w:b/>
          <w:bCs/>
          <w:lang w:val="uk-UA"/>
        </w:rPr>
      </w:pPr>
      <w:r w:rsidRPr="00380FF5">
        <w:rPr>
          <w:b/>
          <w:bCs/>
          <w:lang w:val="uk-UA"/>
        </w:rPr>
        <w:t>З повагою,</w:t>
      </w:r>
    </w:p>
    <w:p w:rsidR="003E1EC7" w:rsidRPr="00380FF5" w:rsidRDefault="00D6479C">
      <w:pPr>
        <w:pStyle w:val="Standard"/>
        <w:rPr>
          <w:b/>
          <w:bCs/>
          <w:lang w:val="uk-UA"/>
        </w:rPr>
      </w:pPr>
      <w:r w:rsidRPr="00380FF5">
        <w:rPr>
          <w:b/>
          <w:bCs/>
          <w:lang w:val="uk-UA"/>
        </w:rPr>
        <w:t>Адміністрація ТОВ “</w:t>
      </w:r>
      <w:r w:rsidR="00380FF5" w:rsidRPr="00380FF5">
        <w:rPr>
          <w:b/>
          <w:bCs/>
          <w:lang w:val="uk-UA"/>
        </w:rPr>
        <w:t>РОЕК</w:t>
      </w:r>
      <w:r w:rsidRPr="00380FF5">
        <w:rPr>
          <w:b/>
          <w:bCs/>
          <w:lang w:val="uk-UA"/>
        </w:rPr>
        <w:t>”</w:t>
      </w:r>
      <w:bookmarkStart w:id="0" w:name="_GoBack"/>
      <w:bookmarkEnd w:id="0"/>
    </w:p>
    <w:sectPr w:rsidR="003E1EC7" w:rsidRPr="00380FF5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9C" w:rsidRDefault="00D6479C">
      <w:pPr>
        <w:rPr>
          <w:rFonts w:hint="eastAsia"/>
        </w:rPr>
      </w:pPr>
      <w:r>
        <w:separator/>
      </w:r>
    </w:p>
  </w:endnote>
  <w:endnote w:type="continuationSeparator" w:id="0">
    <w:p w:rsidR="00D6479C" w:rsidRDefault="00D647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9C" w:rsidRDefault="00D647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479C" w:rsidRDefault="00D6479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1EC7"/>
    <w:rsid w:val="00380FF5"/>
    <w:rsid w:val="003E1EC7"/>
    <w:rsid w:val="00D6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Hyperlink"/>
    <w:basedOn w:val="a0"/>
    <w:uiPriority w:val="99"/>
    <w:unhideWhenUsed/>
    <w:rsid w:val="00380F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styleId="a5">
    <w:name w:val="Hyperlink"/>
    <w:basedOn w:val="a0"/>
    <w:uiPriority w:val="99"/>
    <w:unhideWhenUsed/>
    <w:rsid w:val="00380F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.rv.ua/" TargetMode="External"/><Relationship Id="rId13" Type="http://schemas.openxmlformats.org/officeDocument/2006/relationships/hyperlink" Target="mailto:info@ez.rv.ua" TargetMode="External"/><Relationship Id="rId18" Type="http://schemas.openxmlformats.org/officeDocument/2006/relationships/hyperlink" Target="https://www.ez.rv.ua/" TargetMode="External"/><Relationship Id="rId26" Type="http://schemas.openxmlformats.org/officeDocument/2006/relationships/hyperlink" Target="https://www.ez.rv.ua/" TargetMode="External"/><Relationship Id="rId39" Type="http://schemas.openxmlformats.org/officeDocument/2006/relationships/hyperlink" Target="mailto:info@ez.rv.u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ez.rv.ua" TargetMode="External"/><Relationship Id="rId34" Type="http://schemas.openxmlformats.org/officeDocument/2006/relationships/hyperlink" Target="https://www.ez.rv.ua/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info@ez.rv.ua" TargetMode="External"/><Relationship Id="rId12" Type="http://schemas.openxmlformats.org/officeDocument/2006/relationships/hyperlink" Target="https://www.ez.rv.ua/" TargetMode="External"/><Relationship Id="rId17" Type="http://schemas.openxmlformats.org/officeDocument/2006/relationships/hyperlink" Target="mailto:info@ez.rv.ua" TargetMode="External"/><Relationship Id="rId25" Type="http://schemas.openxmlformats.org/officeDocument/2006/relationships/hyperlink" Target="mailto:info@ez.rv.ua" TargetMode="External"/><Relationship Id="rId33" Type="http://schemas.openxmlformats.org/officeDocument/2006/relationships/hyperlink" Target="mailto:info@ez.rv.ua" TargetMode="External"/><Relationship Id="rId38" Type="http://schemas.openxmlformats.org/officeDocument/2006/relationships/hyperlink" Target="https://www.ez.rv.u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ez.rv.ua/" TargetMode="External"/><Relationship Id="rId20" Type="http://schemas.openxmlformats.org/officeDocument/2006/relationships/hyperlink" Target="https://www.ez.rv.ua/" TargetMode="External"/><Relationship Id="rId29" Type="http://schemas.openxmlformats.org/officeDocument/2006/relationships/hyperlink" Target="mailto:info@ez.rv.ua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info@ez.rv.ua" TargetMode="External"/><Relationship Id="rId24" Type="http://schemas.openxmlformats.org/officeDocument/2006/relationships/hyperlink" Target="https://www.ez.rv.ua/" TargetMode="External"/><Relationship Id="rId32" Type="http://schemas.openxmlformats.org/officeDocument/2006/relationships/hyperlink" Target="https://www.ez.rv.ua/" TargetMode="External"/><Relationship Id="rId37" Type="http://schemas.openxmlformats.org/officeDocument/2006/relationships/hyperlink" Target="mailto:info@ez.rv.ua" TargetMode="External"/><Relationship Id="rId40" Type="http://schemas.openxmlformats.org/officeDocument/2006/relationships/hyperlink" Target="https://www.ez.r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ez.rv.ua" TargetMode="External"/><Relationship Id="rId23" Type="http://schemas.openxmlformats.org/officeDocument/2006/relationships/hyperlink" Target="mailto:info@ez.rv.ua" TargetMode="External"/><Relationship Id="rId28" Type="http://schemas.openxmlformats.org/officeDocument/2006/relationships/hyperlink" Target="https://www.ez.rv.ua/" TargetMode="External"/><Relationship Id="rId36" Type="http://schemas.openxmlformats.org/officeDocument/2006/relationships/hyperlink" Target="https://www.ez.rv.ua/" TargetMode="External"/><Relationship Id="rId10" Type="http://schemas.openxmlformats.org/officeDocument/2006/relationships/hyperlink" Target="https://www.ez.rv.ua/" TargetMode="External"/><Relationship Id="rId19" Type="http://schemas.openxmlformats.org/officeDocument/2006/relationships/hyperlink" Target="mailto:info@ez.rv.ua" TargetMode="External"/><Relationship Id="rId31" Type="http://schemas.openxmlformats.org/officeDocument/2006/relationships/hyperlink" Target="mailto:info@ez.r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ez.rv.ua" TargetMode="External"/><Relationship Id="rId14" Type="http://schemas.openxmlformats.org/officeDocument/2006/relationships/hyperlink" Target="https://www.ez.rv.ua/" TargetMode="External"/><Relationship Id="rId22" Type="http://schemas.openxmlformats.org/officeDocument/2006/relationships/hyperlink" Target="https://www.ez.rv.ua/" TargetMode="External"/><Relationship Id="rId27" Type="http://schemas.openxmlformats.org/officeDocument/2006/relationships/hyperlink" Target="mailto:info@ez.rv.ua" TargetMode="External"/><Relationship Id="rId30" Type="http://schemas.openxmlformats.org/officeDocument/2006/relationships/hyperlink" Target="https://www.ez.rv.ua/" TargetMode="External"/><Relationship Id="rId35" Type="http://schemas.openxmlformats.org/officeDocument/2006/relationships/hyperlink" Target="mailto:info@ez.r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Alekseeva</dc:creator>
  <cp:lastModifiedBy>Iryna Alekseeva</cp:lastModifiedBy>
  <cp:revision>1</cp:revision>
  <dcterms:created xsi:type="dcterms:W3CDTF">2017-10-20T23:40:00Z</dcterms:created>
  <dcterms:modified xsi:type="dcterms:W3CDTF">2020-06-26T09:20:00Z</dcterms:modified>
</cp:coreProperties>
</file>